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FE" w:rsidRDefault="00DE216E">
      <w:pPr>
        <w:pBdr>
          <w:top w:val="nil"/>
          <w:left w:val="nil"/>
          <w:bottom w:val="nil"/>
          <w:right w:val="nil"/>
          <w:between w:val="nil"/>
        </w:pBdr>
        <w:spacing w:before="91" w:line="235" w:lineRule="auto"/>
        <w:ind w:left="1170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Vision </w:t>
      </w:r>
      <w:r>
        <w:rPr>
          <w:color w:val="333333"/>
          <w:sz w:val="20"/>
          <w:szCs w:val="20"/>
        </w:rPr>
        <w:t xml:space="preserve">- St. Louis Public Schools is the district of choice for families in the St. Louis region that provides </w:t>
      </w:r>
      <w:proofErr w:type="gramStart"/>
      <w:r>
        <w:rPr>
          <w:color w:val="333333"/>
          <w:sz w:val="20"/>
          <w:szCs w:val="20"/>
        </w:rPr>
        <w:t>a world-class</w:t>
      </w:r>
      <w:proofErr w:type="gramEnd"/>
      <w:r>
        <w:rPr>
          <w:color w:val="333333"/>
          <w:sz w:val="20"/>
          <w:szCs w:val="20"/>
        </w:rPr>
        <w:t xml:space="preserve"> education and is nationally recognized as a leader in student achievement and teacher quality.</w:t>
      </w:r>
      <w:r>
        <w:rPr>
          <w:noProof/>
          <w:lang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76200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18FE" w:rsidRDefault="00DE216E">
      <w:pPr>
        <w:pBdr>
          <w:top w:val="nil"/>
          <w:left w:val="nil"/>
          <w:bottom w:val="nil"/>
          <w:right w:val="nil"/>
          <w:between w:val="nil"/>
        </w:pBdr>
        <w:spacing w:before="2"/>
        <w:ind w:left="1170"/>
        <w:rPr>
          <w:color w:val="000000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Mission </w:t>
      </w:r>
      <w:r>
        <w:rPr>
          <w:color w:val="333333"/>
          <w:sz w:val="20"/>
          <w:szCs w:val="20"/>
        </w:rPr>
        <w:t>- We will provide a quality education for all students and enable them to realize their full intellectual potential.</w:t>
      </w:r>
    </w:p>
    <w:p w:rsidR="00CF18FE" w:rsidRDefault="00CF18FE">
      <w:pPr>
        <w:spacing w:before="7"/>
        <w:rPr>
          <w:sz w:val="25"/>
          <w:szCs w:val="25"/>
        </w:rPr>
      </w:pPr>
    </w:p>
    <w:p w:rsidR="00CF18FE" w:rsidRDefault="00DE216E">
      <w:pPr>
        <w:spacing w:before="1"/>
        <w:ind w:left="4952" w:right="2566" w:hanging="2365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Mallinckrodt– Weekly Virtual Learning Planner</w:t>
      </w:r>
    </w:p>
    <w:p w:rsidR="00CF18FE" w:rsidRDefault="00CF18FE">
      <w:pPr>
        <w:spacing w:before="8"/>
        <w:rPr>
          <w:b/>
          <w:sz w:val="7"/>
          <w:szCs w:val="7"/>
        </w:rPr>
      </w:pPr>
    </w:p>
    <w:tbl>
      <w:tblPr>
        <w:tblStyle w:val="a"/>
        <w:tblW w:w="1439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CF18FE">
        <w:trPr>
          <w:trHeight w:val="435"/>
        </w:trPr>
        <w:tc>
          <w:tcPr>
            <w:tcW w:w="1345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:rsidR="00CF18FE" w:rsidRDefault="0040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Fraley</w:t>
            </w:r>
          </w:p>
        </w:tc>
        <w:tc>
          <w:tcPr>
            <w:tcW w:w="1440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PK-5</w:t>
            </w:r>
          </w:p>
        </w:tc>
        <w:tc>
          <w:tcPr>
            <w:tcW w:w="1439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:rsidR="00CF18FE" w:rsidRDefault="004003DD" w:rsidP="0040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</w:t>
            </w:r>
          </w:p>
        </w:tc>
      </w:tr>
      <w:tr w:rsidR="00CF18FE">
        <w:trPr>
          <w:trHeight w:val="430"/>
        </w:trPr>
        <w:tc>
          <w:tcPr>
            <w:tcW w:w="1345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Weeks of</w:t>
            </w:r>
          </w:p>
        </w:tc>
        <w:tc>
          <w:tcPr>
            <w:tcW w:w="4051" w:type="dxa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9/29/20 – 10/30/20</w:t>
            </w:r>
          </w:p>
        </w:tc>
        <w:tc>
          <w:tcPr>
            <w:tcW w:w="1440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2020</w:t>
            </w:r>
          </w:p>
        </w:tc>
      </w:tr>
    </w:tbl>
    <w:p w:rsidR="00CF18FE" w:rsidRDefault="00CF18FE">
      <w:pPr>
        <w:spacing w:before="10" w:after="1"/>
        <w:rPr>
          <w:b/>
          <w:sz w:val="20"/>
          <w:szCs w:val="20"/>
        </w:rPr>
      </w:pPr>
    </w:p>
    <w:p w:rsidR="00CF18FE" w:rsidRDefault="00DE216E">
      <w:pPr>
        <w:spacing w:before="8"/>
        <w:rPr>
          <w:sz w:val="27"/>
          <w:szCs w:val="27"/>
        </w:rPr>
      </w:pPr>
      <w:r>
        <w:rPr>
          <w:sz w:val="27"/>
          <w:szCs w:val="27"/>
        </w:rPr>
        <w:t>PK &amp; K</w:t>
      </w:r>
    </w:p>
    <w:tbl>
      <w:tblPr>
        <w:tblStyle w:val="a0"/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2382"/>
        <w:gridCol w:w="2476"/>
        <w:gridCol w:w="2471"/>
        <w:gridCol w:w="2471"/>
        <w:gridCol w:w="2471"/>
        <w:gridCol w:w="1035"/>
      </w:tblGrid>
      <w:tr w:rsidR="00CF18FE" w:rsidTr="001E220E">
        <w:trPr>
          <w:trHeight w:val="233"/>
        </w:trPr>
        <w:tc>
          <w:tcPr>
            <w:tcW w:w="1310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Lesson/Topic</w:t>
            </w:r>
          </w:p>
        </w:tc>
        <w:tc>
          <w:tcPr>
            <w:tcW w:w="2382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Topic</w:t>
            </w:r>
          </w:p>
        </w:tc>
        <w:tc>
          <w:tcPr>
            <w:tcW w:w="2476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471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471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00" w:lineRule="auto"/>
              <w:ind w:left="105" w:right="3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Asynchronous Playlist </w:t>
            </w:r>
          </w:p>
        </w:tc>
        <w:tc>
          <w:tcPr>
            <w:tcW w:w="2471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035" w:type="dxa"/>
            <w:shd w:val="clear" w:color="auto" w:fill="DEEAF6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Due Date</w:t>
            </w:r>
          </w:p>
        </w:tc>
      </w:tr>
      <w:tr w:rsidR="00CF18FE" w:rsidTr="001E220E">
        <w:trPr>
          <w:trHeight w:val="512"/>
        </w:trPr>
        <w:tc>
          <w:tcPr>
            <w:tcW w:w="1310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1 (</w:t>
            </w:r>
            <w:r w:rsidR="006648AC">
              <w:rPr>
                <w:b/>
                <w:sz w:val="20"/>
                <w:szCs w:val="20"/>
              </w:rPr>
              <w:t>Week of 9/28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Kevin Coyne Art Contest/Project</w:t>
            </w:r>
          </w:p>
          <w:p w:rsidR="006648AC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“Getting Through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 Together”</w:t>
            </w:r>
          </w:p>
        </w:tc>
        <w:tc>
          <w:tcPr>
            <w:tcW w:w="2476" w:type="dxa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project about staying safe during covid-20 in your community.</w:t>
            </w:r>
          </w:p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6648AC" w:rsidP="0040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ways we can stay safe during Covid-19 and how we can get through the pandemic as a community.</w:t>
            </w:r>
          </w:p>
        </w:tc>
        <w:tc>
          <w:tcPr>
            <w:tcW w:w="2471" w:type="dxa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Kevin Coyne Entry Template and Kevin Coyne Contest Flyer on Teams Page.</w:t>
            </w:r>
          </w:p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2D drawing or video under 2 minutes about staying safe during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 and getting through the pandemic as a community.</w:t>
            </w:r>
          </w:p>
        </w:tc>
        <w:tc>
          <w:tcPr>
            <w:tcW w:w="1035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CF18FE" w:rsidTr="001E220E">
        <w:trPr>
          <w:trHeight w:val="504"/>
        </w:trPr>
        <w:tc>
          <w:tcPr>
            <w:tcW w:w="1310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2 (</w:t>
            </w:r>
            <w:r w:rsidR="006648AC">
              <w:rPr>
                <w:b/>
                <w:sz w:val="20"/>
                <w:szCs w:val="20"/>
              </w:rPr>
              <w:t>Week of 10/12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CF18FE" w:rsidRDefault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Bug Hotel </w:t>
            </w:r>
            <w:r w:rsidR="001E22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Sign Makeover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/Native Plant and Insect Research Project</w:t>
            </w:r>
          </w:p>
        </w:tc>
        <w:tc>
          <w:tcPr>
            <w:tcW w:w="2476" w:type="dxa"/>
          </w:tcPr>
          <w:p w:rsidR="00CF18FE" w:rsidRDefault="001E2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Beautify the community by remaking the Bug Hotel Sign for the garden and incorporate science by research a native flower or insect to put on the Bug Hotel Sign.</w:t>
            </w:r>
          </w:p>
        </w:tc>
        <w:tc>
          <w:tcPr>
            <w:tcW w:w="2471" w:type="dxa"/>
          </w:tcPr>
          <w:p w:rsidR="00CF18FE" w:rsidRDefault="001E220E" w:rsidP="001E220E">
            <w:pPr>
              <w:spacing w:after="32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Talk about how we can beautify our community by making old things new again.  Choose a native insect or flower to Missouri, research, and draw the insect or flower. </w:t>
            </w:r>
          </w:p>
        </w:tc>
        <w:tc>
          <w:tcPr>
            <w:tcW w:w="2471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Plants-</w:t>
            </w:r>
          </w:p>
          <w:p w:rsidR="00DE216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https://www.youtube.com/watch?v=2e4QfMzPTwo</w:t>
              </w:r>
            </w:hyperlink>
          </w:p>
          <w:p w:rsidR="00DE216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216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Insects</w:t>
            </w:r>
          </w:p>
          <w:p w:rsidR="00DE216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https://www.youtube.com/watch?v=r9qyq7QUa3o</w:t>
              </w:r>
            </w:hyperlink>
          </w:p>
          <w:p w:rsidR="00DE216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Drawing of one native plant or insect.</w:t>
            </w:r>
          </w:p>
        </w:tc>
        <w:tc>
          <w:tcPr>
            <w:tcW w:w="1035" w:type="dxa"/>
          </w:tcPr>
          <w:p w:rsidR="00CF18FE" w:rsidRDefault="00DE21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CF18FE" w:rsidTr="001E220E">
        <w:trPr>
          <w:trHeight w:val="512"/>
        </w:trPr>
        <w:tc>
          <w:tcPr>
            <w:tcW w:w="1310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3 (</w:t>
            </w:r>
            <w:r w:rsidR="006648AC">
              <w:rPr>
                <w:b/>
                <w:sz w:val="20"/>
                <w:szCs w:val="20"/>
              </w:rPr>
              <w:t>Week of 10/19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</w:tcPr>
          <w:p w:rsidR="00CF18FE" w:rsidRDefault="00DE21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CF18FE" w:rsidTr="001E220E">
        <w:trPr>
          <w:trHeight w:val="504"/>
        </w:trPr>
        <w:tc>
          <w:tcPr>
            <w:tcW w:w="1310" w:type="dxa"/>
          </w:tcPr>
          <w:p w:rsidR="00CF18FE" w:rsidRDefault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4 (</w:t>
            </w:r>
            <w:r w:rsidR="006648AC">
              <w:rPr>
                <w:b/>
                <w:sz w:val="20"/>
                <w:szCs w:val="20"/>
              </w:rPr>
              <w:t>Week of 10/26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2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</w:tcPr>
          <w:p w:rsidR="00CF18FE" w:rsidRDefault="00DE216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CF18FE" w:rsidTr="001E220E">
        <w:trPr>
          <w:trHeight w:val="512"/>
        </w:trPr>
        <w:tc>
          <w:tcPr>
            <w:tcW w:w="1310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59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1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</w:tcPr>
          <w:p w:rsidR="00CF18FE" w:rsidRDefault="00CF1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F18FE" w:rsidRDefault="00CF18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18FE" w:rsidRDefault="00CF18FE">
      <w:pPr>
        <w:spacing w:before="5" w:after="1"/>
        <w:rPr>
          <w:sz w:val="20"/>
          <w:szCs w:val="20"/>
        </w:rPr>
      </w:pPr>
    </w:p>
    <w:p w:rsidR="00CF18FE" w:rsidRDefault="00CF18FE">
      <w:pPr>
        <w:spacing w:before="6" w:after="1"/>
        <w:rPr>
          <w:sz w:val="19"/>
          <w:szCs w:val="19"/>
        </w:rPr>
      </w:pPr>
    </w:p>
    <w:p w:rsidR="00CF18FE" w:rsidRDefault="00DE216E">
      <w:pPr>
        <w:spacing w:before="8"/>
        <w:rPr>
          <w:sz w:val="27"/>
          <w:szCs w:val="27"/>
        </w:rPr>
      </w:pPr>
      <w:proofErr w:type="gramStart"/>
      <w:r>
        <w:rPr>
          <w:sz w:val="27"/>
          <w:szCs w:val="27"/>
        </w:rPr>
        <w:t>1st</w:t>
      </w:r>
      <w:proofErr w:type="gramEnd"/>
      <w:r>
        <w:rPr>
          <w:sz w:val="27"/>
          <w:szCs w:val="27"/>
        </w:rPr>
        <w:t xml:space="preserve"> &amp; 2nd</w:t>
      </w:r>
    </w:p>
    <w:tbl>
      <w:tblPr>
        <w:tblStyle w:val="a1"/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472"/>
        <w:gridCol w:w="2472"/>
        <w:gridCol w:w="2472"/>
        <w:gridCol w:w="2472"/>
        <w:gridCol w:w="2472"/>
        <w:gridCol w:w="1035"/>
      </w:tblGrid>
      <w:tr w:rsidR="00CF18FE" w:rsidTr="006648AC">
        <w:trPr>
          <w:trHeight w:val="690"/>
        </w:trPr>
        <w:tc>
          <w:tcPr>
            <w:tcW w:w="1221" w:type="dxa"/>
            <w:shd w:val="clear" w:color="auto" w:fill="DEEAF6"/>
          </w:tcPr>
          <w:p w:rsidR="00CF18FE" w:rsidRDefault="00DE216E">
            <w:pPr>
              <w:spacing w:before="2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Lesson/Topic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2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00" w:lineRule="auto"/>
              <w:ind w:left="105"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Asynchronous Playlist 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035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Date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 (Week of 8/31)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Kevin Coyne Art Contest/Project</w:t>
            </w:r>
          </w:p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“Getting Through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 Together”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project about staying safe during covid-20 in your community.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ways we can stay safe during Covid-19 and how we can get through the pandemic as a community.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Kevin Coyne Entry Template and Kevin Coyne Contest Flyer on Teams Page.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2D drawing or video under 2 minutes about staying safe during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 and getting through the pandemic as a community.</w:t>
            </w: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 w:righ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2 (</w:t>
            </w:r>
            <w:r>
              <w:rPr>
                <w:b/>
                <w:sz w:val="20"/>
                <w:szCs w:val="20"/>
              </w:rPr>
              <w:t>Week of 10/12)</w:t>
            </w:r>
          </w:p>
        </w:tc>
        <w:tc>
          <w:tcPr>
            <w:tcW w:w="2472" w:type="dxa"/>
          </w:tcPr>
          <w:p w:rsidR="006648AC" w:rsidRDefault="001E220E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Bug Hotel  Sign Makeover/Native Plant and Insect Research Project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Beautify the community by remaking the Bug Hotel Sign for the garden and incorporate science by research a native flower or insect to put on the Bug Hotel Sign.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Talk about how we can beautify our community by making old things new again.  Choose a native insect or flower to Missouri, research, and draw the insect or flower.</w:t>
            </w:r>
          </w:p>
        </w:tc>
        <w:tc>
          <w:tcPr>
            <w:tcW w:w="2472" w:type="dxa"/>
          </w:tcPr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Plants-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https://www.youtube.com/watch?v=2e4QfMzPTwo</w:t>
              </w:r>
            </w:hyperlink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Insects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https://www.youtube.com/watch?v=r9qyq7QUa3o</w:t>
              </w:r>
            </w:hyperlink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DE216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Drawing of one native plant or insect.</w:t>
            </w: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Lesson 4 (</w:t>
            </w:r>
            <w:r>
              <w:rPr>
                <w:b/>
                <w:sz w:val="20"/>
                <w:szCs w:val="20"/>
              </w:rPr>
              <w:t>Week of 10/26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6648AC" w:rsidP="006648AC">
            <w:pPr>
              <w:spacing w:line="225" w:lineRule="auto"/>
              <w:ind w:left="105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18FE" w:rsidRDefault="00CF18FE">
      <w:pPr>
        <w:spacing w:before="8"/>
        <w:rPr>
          <w:sz w:val="27"/>
          <w:szCs w:val="27"/>
        </w:rPr>
      </w:pPr>
    </w:p>
    <w:p w:rsidR="00CF18FE" w:rsidRDefault="00DE216E">
      <w:pPr>
        <w:spacing w:before="8"/>
        <w:rPr>
          <w:sz w:val="27"/>
          <w:szCs w:val="27"/>
        </w:rPr>
      </w:pPr>
      <w:proofErr w:type="gramStart"/>
      <w:r>
        <w:rPr>
          <w:sz w:val="27"/>
          <w:szCs w:val="27"/>
        </w:rPr>
        <w:t>3rd</w:t>
      </w:r>
      <w:proofErr w:type="gramEnd"/>
      <w:r>
        <w:rPr>
          <w:sz w:val="27"/>
          <w:szCs w:val="27"/>
        </w:rPr>
        <w:t xml:space="preserve"> &amp; 4th</w:t>
      </w:r>
    </w:p>
    <w:tbl>
      <w:tblPr>
        <w:tblStyle w:val="a2"/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472"/>
        <w:gridCol w:w="2472"/>
        <w:gridCol w:w="2472"/>
        <w:gridCol w:w="2472"/>
        <w:gridCol w:w="2472"/>
        <w:gridCol w:w="1035"/>
      </w:tblGrid>
      <w:tr w:rsidR="00CF18FE" w:rsidTr="006648AC">
        <w:trPr>
          <w:trHeight w:val="233"/>
        </w:trPr>
        <w:tc>
          <w:tcPr>
            <w:tcW w:w="1221" w:type="dxa"/>
            <w:shd w:val="clear" w:color="auto" w:fill="DEEAF6"/>
          </w:tcPr>
          <w:p w:rsidR="00CF18FE" w:rsidRDefault="00DE216E">
            <w:pPr>
              <w:spacing w:before="2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Lesson/Topic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2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00" w:lineRule="auto"/>
              <w:ind w:left="105"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Asynchronous Playlist 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035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Date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 (Week of 8/31)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Kevin Coyne Art Contest/Project</w:t>
            </w:r>
          </w:p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“Getting Through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 Together”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project about staying safe during covid-20 in your community.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ways we can stay safe during Covid-19 and how we can get through the pandemic as a community.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Kevin Coyne Entry Template and Kevin Coyne Contest Flyer on Teams Page.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2D drawing or video under 2 minutes about staying safe during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 and getting through the pandemic as a community.</w:t>
            </w: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6648AC" w:rsidP="006648AC">
            <w:pPr>
              <w:spacing w:line="225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2 (</w:t>
            </w:r>
            <w:r>
              <w:rPr>
                <w:b/>
                <w:sz w:val="20"/>
                <w:szCs w:val="20"/>
              </w:rPr>
              <w:t>Week of 10/12)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1E220E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Bug Hotel  Sign Makeover/Native Plant and Insect Research Project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Beautify the community by remaking the Bug Hotel Sign for the garden and incorporate science by research a native flower or insect to put on the Bug Hotel Sign.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Talk about how we can beautify our community by making old things new again.  Choose a native insect or flower to Missouri, research, and draw the insect or flower.</w:t>
            </w:r>
          </w:p>
        </w:tc>
        <w:tc>
          <w:tcPr>
            <w:tcW w:w="2472" w:type="dxa"/>
          </w:tcPr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Plants-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https://www.youtube.com/watch?v=2e4QfMzPTwo</w:t>
              </w:r>
            </w:hyperlink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Insects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2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https://www.youtube.com/watch?v=r9qyq7QUa3o</w:t>
              </w:r>
            </w:hyperlink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DE216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Drawing of one native plant or insect.</w:t>
            </w: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3 (</w:t>
            </w:r>
            <w:r>
              <w:rPr>
                <w:b/>
                <w:sz w:val="20"/>
                <w:szCs w:val="20"/>
              </w:rPr>
              <w:t>Week of 10/19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6648AC" w:rsidP="006648AC">
            <w:pPr>
              <w:spacing w:line="225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4 (</w:t>
            </w:r>
            <w:r>
              <w:rPr>
                <w:b/>
                <w:sz w:val="20"/>
                <w:szCs w:val="20"/>
              </w:rPr>
              <w:t>Week of 10/26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18FE" w:rsidRDefault="00CF18FE">
      <w:pPr>
        <w:spacing w:before="8"/>
        <w:rPr>
          <w:sz w:val="27"/>
          <w:szCs w:val="27"/>
        </w:rPr>
      </w:pPr>
    </w:p>
    <w:p w:rsidR="00CF18FE" w:rsidRDefault="00DE216E">
      <w:pPr>
        <w:spacing w:before="8"/>
        <w:rPr>
          <w:sz w:val="27"/>
          <w:szCs w:val="27"/>
        </w:rPr>
      </w:pPr>
      <w:r>
        <w:rPr>
          <w:sz w:val="27"/>
          <w:szCs w:val="27"/>
        </w:rPr>
        <w:t>5th</w:t>
      </w:r>
    </w:p>
    <w:tbl>
      <w:tblPr>
        <w:tblStyle w:val="a3"/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2472"/>
        <w:gridCol w:w="2472"/>
        <w:gridCol w:w="2472"/>
        <w:gridCol w:w="2472"/>
        <w:gridCol w:w="2472"/>
        <w:gridCol w:w="1035"/>
      </w:tblGrid>
      <w:tr w:rsidR="00CF18FE" w:rsidTr="006648AC">
        <w:trPr>
          <w:trHeight w:val="233"/>
        </w:trPr>
        <w:tc>
          <w:tcPr>
            <w:tcW w:w="1221" w:type="dxa"/>
            <w:shd w:val="clear" w:color="auto" w:fill="DEEAF6"/>
          </w:tcPr>
          <w:p w:rsidR="00CF18FE" w:rsidRDefault="00DE216E">
            <w:pPr>
              <w:spacing w:before="2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Lesson/Topic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Topic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 w:line="227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27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472" w:type="dxa"/>
            <w:tcBorders>
              <w:top w:val="single" w:sz="4" w:space="0" w:color="000000"/>
            </w:tcBorders>
            <w:shd w:val="clear" w:color="auto" w:fill="DEEAF6"/>
          </w:tcPr>
          <w:p w:rsidR="00CF18FE" w:rsidRDefault="00DE216E">
            <w:pPr>
              <w:spacing w:before="2" w:line="200" w:lineRule="auto"/>
              <w:ind w:left="105" w:right="3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Asynchronous Playlist </w:t>
            </w:r>
          </w:p>
        </w:tc>
        <w:tc>
          <w:tcPr>
            <w:tcW w:w="2472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035" w:type="dxa"/>
            <w:shd w:val="clear" w:color="auto" w:fill="DEEAF6"/>
          </w:tcPr>
          <w:p w:rsidR="00CF18FE" w:rsidRDefault="00DE216E">
            <w:pPr>
              <w:spacing w:before="2"/>
              <w:ind w:left="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Due Date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1 (Week of 8/31)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Kevin Coyne Art Contest/Project</w:t>
            </w:r>
          </w:p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“Getting Through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19 Together”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Create a project about staying safe during covid-20 in your community.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Talk about ways we can stay safe during Covid-19 and how we can get through the pandemic as a community.</w:t>
            </w:r>
          </w:p>
        </w:tc>
        <w:tc>
          <w:tcPr>
            <w:tcW w:w="2472" w:type="dxa"/>
          </w:tcPr>
          <w:p w:rsidR="006648AC" w:rsidRDefault="006648AC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Kevin Coyne Entry Template and Kevin Coyne Contest Flyer on Teams Page.</w:t>
            </w:r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2D drawing or video under 2 minutes about staying safe during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 and getting through the pandemic as a community.</w:t>
            </w: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6648AC" w:rsidP="006648AC">
            <w:pPr>
              <w:spacing w:line="225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2 (</w:t>
            </w:r>
            <w:r>
              <w:rPr>
                <w:b/>
                <w:sz w:val="20"/>
                <w:szCs w:val="20"/>
              </w:rPr>
              <w:t>Week of 10/12)</w:t>
            </w:r>
          </w:p>
        </w:tc>
        <w:tc>
          <w:tcPr>
            <w:tcW w:w="2472" w:type="dxa"/>
          </w:tcPr>
          <w:p w:rsidR="006648AC" w:rsidRDefault="001E220E" w:rsidP="006648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Bug Hotel  Sign Makeover/Native Plant and Insect Research Project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Beautify the community by remaking the Bug Hotel Sign for the garden and incorporate science by research a native flower or insect to put on the Bug Hotel Sign.</w:t>
            </w:r>
          </w:p>
        </w:tc>
        <w:tc>
          <w:tcPr>
            <w:tcW w:w="2472" w:type="dxa"/>
          </w:tcPr>
          <w:p w:rsidR="006648AC" w:rsidRDefault="001E220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Talk about how we can beautify our community by making old things new again.  Choose a native insect or flower to Missouri, research, and draw the insect or flower.</w:t>
            </w:r>
          </w:p>
        </w:tc>
        <w:tc>
          <w:tcPr>
            <w:tcW w:w="2472" w:type="dxa"/>
          </w:tcPr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Plants-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https://www.youtube.com/watch?v=2e4QfMzPTwo</w:t>
              </w:r>
            </w:hyperlink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Native Missouri Insects</w:t>
            </w:r>
          </w:p>
          <w:p w:rsidR="00DE216E" w:rsidRDefault="00DE216E" w:rsidP="00D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Pr="003C31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https://www.youtube.com/watch?v=r9qyq7QUa3o</w:t>
              </w:r>
            </w:hyperlink>
          </w:p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DE216E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Drawing of one native plant or insect.</w:t>
            </w:r>
            <w:bookmarkStart w:id="0" w:name="_GoBack"/>
            <w:bookmarkEnd w:id="0"/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Lesson 3 (</w:t>
            </w:r>
            <w:r>
              <w:rPr>
                <w:b/>
                <w:sz w:val="20"/>
                <w:szCs w:val="20"/>
              </w:rPr>
              <w:t>Week of 10/19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04"/>
        </w:trPr>
        <w:tc>
          <w:tcPr>
            <w:tcW w:w="1221" w:type="dxa"/>
          </w:tcPr>
          <w:p w:rsidR="006648AC" w:rsidRDefault="001E220E" w:rsidP="006648AC">
            <w:pPr>
              <w:spacing w:line="225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Lesson 4 (</w:t>
            </w:r>
            <w:r>
              <w:rPr>
                <w:b/>
                <w:sz w:val="20"/>
                <w:szCs w:val="20"/>
              </w:rPr>
              <w:t>Week of 10/26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6648A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Before next class period</w:t>
            </w:r>
          </w:p>
        </w:tc>
      </w:tr>
      <w:tr w:rsidR="006648AC" w:rsidTr="006648AC">
        <w:trPr>
          <w:trHeight w:val="512"/>
        </w:trPr>
        <w:tc>
          <w:tcPr>
            <w:tcW w:w="1221" w:type="dxa"/>
          </w:tcPr>
          <w:p w:rsidR="006648AC" w:rsidRDefault="006648AC" w:rsidP="006648AC">
            <w:pPr>
              <w:spacing w:before="2"/>
              <w:ind w:left="105" w:right="59"/>
              <w:rPr>
                <w:b/>
                <w:sz w:val="20"/>
                <w:szCs w:val="20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</w:tcPr>
          <w:p w:rsidR="006648AC" w:rsidRDefault="006648AC" w:rsidP="00664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6648AC" w:rsidRDefault="006648AC" w:rsidP="001E22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18FE" w:rsidRDefault="00CF18FE">
      <w:pPr>
        <w:spacing w:before="5" w:after="1"/>
        <w:rPr>
          <w:sz w:val="27"/>
          <w:szCs w:val="27"/>
        </w:rPr>
        <w:sectPr w:rsidR="00CF18FE">
          <w:pgSz w:w="15840" w:h="12240"/>
          <w:pgMar w:top="200" w:right="600" w:bottom="280" w:left="600" w:header="720" w:footer="720" w:gutter="0"/>
          <w:pgNumType w:start="1"/>
          <w:cols w:space="720"/>
        </w:sectPr>
      </w:pPr>
    </w:p>
    <w:p w:rsidR="00CF18FE" w:rsidRDefault="00CF18FE">
      <w:pPr>
        <w:spacing w:before="5" w:after="1"/>
      </w:pPr>
    </w:p>
    <w:sectPr w:rsidR="00CF18FE">
      <w:type w:val="continuous"/>
      <w:pgSz w:w="15840" w:h="12240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age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E52"/>
    <w:multiLevelType w:val="multilevel"/>
    <w:tmpl w:val="DA243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B6520C"/>
    <w:multiLevelType w:val="multilevel"/>
    <w:tmpl w:val="CB6C6BF0"/>
    <w:lvl w:ilvl="0">
      <w:start w:val="1"/>
      <w:numFmt w:val="decimal"/>
      <w:lvlText w:val="%1."/>
      <w:lvlJc w:val="right"/>
      <w:pPr>
        <w:ind w:left="72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verage" w:eastAsia="Average" w:hAnsi="Average" w:cs="Average"/>
        <w:b w:val="0"/>
        <w:i w:val="0"/>
        <w:smallCaps w:val="0"/>
        <w:strike w:val="0"/>
        <w:color w:val="CACACA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E"/>
    <w:rsid w:val="001E220E"/>
    <w:rsid w:val="004003DD"/>
    <w:rsid w:val="006648AC"/>
    <w:rsid w:val="00CF18FE"/>
    <w:rsid w:val="00D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97E8"/>
  <w15:docId w15:val="{06FAD52C-CCAC-4C04-8508-3FA7E36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lang w:bidi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E2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9qyq7QUa3o" TargetMode="External"/><Relationship Id="rId13" Type="http://schemas.openxmlformats.org/officeDocument/2006/relationships/hyperlink" Target="https://www.youtube.com/watch?v=2e4QfMzPTw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2e4QfMzPTwo" TargetMode="External"/><Relationship Id="rId12" Type="http://schemas.openxmlformats.org/officeDocument/2006/relationships/hyperlink" Target="https://www.youtube.com/watch?v=r9qyq7QUa3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2e4QfMzPTw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9qyq7QUa3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e4QfMzPTwo" TargetMode="External"/><Relationship Id="rId14" Type="http://schemas.openxmlformats.org/officeDocument/2006/relationships/hyperlink" Target="https://www.youtube.com/watch?v=r9qyq7QUa3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7JIWF7h3atrDLa7MJDfJOkEWxw==">AMUW2mUqX2O83CyVZiNdjrDy1PfIshaORQZTVhZ/6e90HUSdssmJxTq99dZl6x/51DBE8TOH3ikkh7h0b2CGT2q03vN53J4vNe2vtaA9HfdlsH513/Yt0Aw=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Fraley, Whitney M.</cp:lastModifiedBy>
  <cp:revision>2</cp:revision>
  <dcterms:created xsi:type="dcterms:W3CDTF">2020-10-09T16:57:00Z</dcterms:created>
  <dcterms:modified xsi:type="dcterms:W3CDTF">2020-10-09T16:57:00Z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